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614BC7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D5334A">
              <w:rPr>
                <w:sz w:val="24"/>
                <w:szCs w:val="24"/>
              </w:rPr>
              <w:t>63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614BC7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A085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D5334A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D5334A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AA0856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D50C6E">
        <w:rPr>
          <w:b/>
          <w:sz w:val="24"/>
          <w:szCs w:val="24"/>
        </w:rPr>
        <w:t>0</w:t>
      </w:r>
      <w:r w:rsidR="00D5334A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/201</w:t>
      </w:r>
      <w:r w:rsidR="00D50C6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D50C6E">
        <w:rPr>
          <w:sz w:val="24"/>
          <w:szCs w:val="24"/>
        </w:rPr>
        <w:t>0</w:t>
      </w:r>
      <w:r w:rsidR="00D5334A">
        <w:rPr>
          <w:sz w:val="24"/>
          <w:szCs w:val="24"/>
        </w:rPr>
        <w:t>5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D50C6E">
        <w:rPr>
          <w:sz w:val="24"/>
          <w:szCs w:val="24"/>
        </w:rPr>
        <w:t>8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783085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362473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BVS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362473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943E57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CJC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DGL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DL1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DNY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6B2BC1" w:rsidRDefault="00943E57" w:rsidP="00943E5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DNY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DPS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HLY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HVT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IVS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LDP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LO5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PRC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QHD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SDU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TPH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UNI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VE8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VTH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5BCC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  <w:tr w:rsidR="00943E57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805BCC" w:rsidRDefault="00943E57" w:rsidP="00943E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7" w:rsidRPr="006B2BC1" w:rsidRDefault="00943E57" w:rsidP="00943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7" w:rsidRPr="00943E57" w:rsidRDefault="00943E57" w:rsidP="00943E5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451118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451118">
        <w:rPr>
          <w:b/>
          <w:i/>
          <w:sz w:val="24"/>
          <w:szCs w:val="24"/>
        </w:rPr>
        <w:t>http://vts.com.vn/hoat-dong-vts/danh-sach-chung-khoan-thuc-hien-giao-dich-ky-quy-thang-52018/vi-VN/25/115623/75.aspx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8D7C3D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20" w:rsidRDefault="00CD5620" w:rsidP="00DD2B62">
      <w:pPr>
        <w:spacing w:after="0" w:line="240" w:lineRule="auto"/>
      </w:pPr>
      <w:r>
        <w:separator/>
      </w:r>
    </w:p>
  </w:endnote>
  <w:endnote w:type="continuationSeparator" w:id="0">
    <w:p w:rsidR="00CD5620" w:rsidRDefault="00CD5620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5334A" w:rsidRPr="00DD2B62" w:rsidRDefault="00D5334A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CD5620" w:rsidRPr="00CD5620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D5334A" w:rsidRDefault="00D5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20" w:rsidRDefault="00CD5620" w:rsidP="00DD2B62">
      <w:pPr>
        <w:spacing w:after="0" w:line="240" w:lineRule="auto"/>
      </w:pPr>
      <w:r>
        <w:separator/>
      </w:r>
    </w:p>
  </w:footnote>
  <w:footnote w:type="continuationSeparator" w:id="0">
    <w:p w:rsidR="00CD5620" w:rsidRDefault="00CD5620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B36ED"/>
    <w:rsid w:val="000C0B8B"/>
    <w:rsid w:val="000D5F85"/>
    <w:rsid w:val="00134AD5"/>
    <w:rsid w:val="00197762"/>
    <w:rsid w:val="0030716F"/>
    <w:rsid w:val="00346862"/>
    <w:rsid w:val="00362473"/>
    <w:rsid w:val="003A7F4D"/>
    <w:rsid w:val="003E162D"/>
    <w:rsid w:val="00422BBA"/>
    <w:rsid w:val="00451118"/>
    <w:rsid w:val="0048393A"/>
    <w:rsid w:val="00490E26"/>
    <w:rsid w:val="004D247D"/>
    <w:rsid w:val="005031CB"/>
    <w:rsid w:val="00506CF1"/>
    <w:rsid w:val="00551808"/>
    <w:rsid w:val="00570980"/>
    <w:rsid w:val="00587BE6"/>
    <w:rsid w:val="005B3A32"/>
    <w:rsid w:val="005C461E"/>
    <w:rsid w:val="005E355E"/>
    <w:rsid w:val="006025D6"/>
    <w:rsid w:val="00602F01"/>
    <w:rsid w:val="00614BC7"/>
    <w:rsid w:val="0063442E"/>
    <w:rsid w:val="00646C36"/>
    <w:rsid w:val="006A1BFB"/>
    <w:rsid w:val="006B2BC1"/>
    <w:rsid w:val="006F5492"/>
    <w:rsid w:val="00750044"/>
    <w:rsid w:val="0075713D"/>
    <w:rsid w:val="00783085"/>
    <w:rsid w:val="007D2910"/>
    <w:rsid w:val="007D7889"/>
    <w:rsid w:val="00805BCC"/>
    <w:rsid w:val="00812718"/>
    <w:rsid w:val="008A4D78"/>
    <w:rsid w:val="008B007F"/>
    <w:rsid w:val="008D7C3D"/>
    <w:rsid w:val="00911744"/>
    <w:rsid w:val="00943E57"/>
    <w:rsid w:val="009514BE"/>
    <w:rsid w:val="00954B6C"/>
    <w:rsid w:val="009624F4"/>
    <w:rsid w:val="00973134"/>
    <w:rsid w:val="009D7D7F"/>
    <w:rsid w:val="009F57D9"/>
    <w:rsid w:val="00A22671"/>
    <w:rsid w:val="00A74A96"/>
    <w:rsid w:val="00AA0856"/>
    <w:rsid w:val="00AE3743"/>
    <w:rsid w:val="00B32417"/>
    <w:rsid w:val="00B35EBA"/>
    <w:rsid w:val="00B422C8"/>
    <w:rsid w:val="00B8082A"/>
    <w:rsid w:val="00B9614E"/>
    <w:rsid w:val="00BE2CD9"/>
    <w:rsid w:val="00C0592D"/>
    <w:rsid w:val="00C5276F"/>
    <w:rsid w:val="00CA57FE"/>
    <w:rsid w:val="00CB6C98"/>
    <w:rsid w:val="00CD5620"/>
    <w:rsid w:val="00CF4849"/>
    <w:rsid w:val="00D10999"/>
    <w:rsid w:val="00D22C24"/>
    <w:rsid w:val="00D430C3"/>
    <w:rsid w:val="00D46EA2"/>
    <w:rsid w:val="00D50C6E"/>
    <w:rsid w:val="00D5334A"/>
    <w:rsid w:val="00D8619A"/>
    <w:rsid w:val="00DA1D81"/>
    <w:rsid w:val="00DD2B62"/>
    <w:rsid w:val="00DF7FF7"/>
    <w:rsid w:val="00E10DE4"/>
    <w:rsid w:val="00E32067"/>
    <w:rsid w:val="00E52292"/>
    <w:rsid w:val="00E879E8"/>
    <w:rsid w:val="00EE00E6"/>
    <w:rsid w:val="00F14FC3"/>
    <w:rsid w:val="00F2057F"/>
    <w:rsid w:val="00F51260"/>
    <w:rsid w:val="00F670F3"/>
    <w:rsid w:val="00FA013F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cp:lastPrinted>2018-06-05T06:34:00Z</cp:lastPrinted>
  <dcterms:created xsi:type="dcterms:W3CDTF">2018-06-05T04:26:00Z</dcterms:created>
  <dcterms:modified xsi:type="dcterms:W3CDTF">2018-06-05T06:34:00Z</dcterms:modified>
</cp:coreProperties>
</file>